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1464"/>
      </w:pPr>
      <w:r>
        <w:rPr>
          <w:rFonts w:ascii="Times New Roman" w:eastAsia="Times New Roman"/>
        </w:rPr>
        <w:t xml:space="preserve">2021 </w:t>
      </w:r>
      <w:r>
        <w:t>年兰州市八年级模拟考试地理、生物合卷答案</w:t>
      </w:r>
    </w:p>
    <w:p>
      <w:pPr>
        <w:spacing w:before="85"/>
        <w:ind w:left="1020" w:right="1016" w:firstLine="0"/>
        <w:jc w:val="center"/>
        <w:rPr>
          <w:sz w:val="28"/>
        </w:rPr>
      </w:pPr>
      <w:r>
        <w:rPr>
          <w:sz w:val="28"/>
        </w:rPr>
        <w:t>地理部分</w:t>
      </w:r>
    </w:p>
    <w:p>
      <w:pPr>
        <w:pStyle w:val="4"/>
        <w:spacing w:before="6"/>
        <w:ind w:left="0" w:firstLine="0"/>
        <w:rPr>
          <w:sz w:val="11"/>
        </w:rPr>
      </w:pPr>
    </w:p>
    <w:p>
      <w:pPr>
        <w:pStyle w:val="3"/>
      </w:pPr>
      <w:r>
        <w:rPr>
          <w:w w:val="95"/>
        </w:rPr>
        <w:t>一、选择题</w:t>
      </w:r>
    </w:p>
    <w:p>
      <w:pPr>
        <w:pStyle w:val="4"/>
        <w:spacing w:before="2"/>
        <w:ind w:left="0" w:firstLine="0"/>
        <w:rPr>
          <w:b/>
          <w:sz w:val="6"/>
        </w:rPr>
      </w:pPr>
    </w:p>
    <w:tbl>
      <w:tblPr>
        <w:tblStyle w:val="7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852"/>
        <w:gridCol w:w="853"/>
        <w:gridCol w:w="852"/>
        <w:gridCol w:w="852"/>
        <w:gridCol w:w="852"/>
        <w:gridCol w:w="852"/>
        <w:gridCol w:w="853"/>
        <w:gridCol w:w="852"/>
        <w:gridCol w:w="8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852" w:type="dxa"/>
          </w:tcPr>
          <w:p>
            <w:pPr>
              <w:pStyle w:val="11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852" w:type="dxa"/>
          </w:tcPr>
          <w:p>
            <w:pPr>
              <w:pStyle w:val="11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53" w:type="dxa"/>
          </w:tcPr>
          <w:p>
            <w:pPr>
              <w:pStyle w:val="11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852" w:type="dxa"/>
          </w:tcPr>
          <w:p>
            <w:pPr>
              <w:pStyle w:val="11"/>
              <w:ind w:right="35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852" w:type="dxa"/>
          </w:tcPr>
          <w:p>
            <w:pPr>
              <w:pStyle w:val="11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852" w:type="dxa"/>
          </w:tcPr>
          <w:p>
            <w:pPr>
              <w:pStyle w:val="11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852" w:type="dxa"/>
          </w:tcPr>
          <w:p>
            <w:pPr>
              <w:pStyle w:val="11"/>
              <w:ind w:right="35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11"/>
              <w:ind w:left="3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852" w:type="dxa"/>
          </w:tcPr>
          <w:p>
            <w:pPr>
              <w:pStyle w:val="11"/>
              <w:ind w:left="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854" w:type="dxa"/>
          </w:tcPr>
          <w:p>
            <w:pPr>
              <w:pStyle w:val="11"/>
              <w:ind w:left="30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852" w:type="dxa"/>
          </w:tcPr>
          <w:p>
            <w:pPr>
              <w:pStyle w:val="11"/>
              <w:spacing w:before="90"/>
              <w:ind w:left="1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852" w:type="dxa"/>
          </w:tcPr>
          <w:p>
            <w:pPr>
              <w:pStyle w:val="11"/>
              <w:spacing w:before="90"/>
              <w:ind w:left="3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853" w:type="dxa"/>
          </w:tcPr>
          <w:p>
            <w:pPr>
              <w:pStyle w:val="11"/>
              <w:spacing w:before="90"/>
              <w:ind w:lef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852" w:type="dxa"/>
          </w:tcPr>
          <w:p>
            <w:pPr>
              <w:pStyle w:val="11"/>
              <w:spacing w:before="90"/>
              <w:ind w:right="35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852" w:type="dxa"/>
          </w:tcPr>
          <w:p>
            <w:pPr>
              <w:pStyle w:val="11"/>
              <w:spacing w:before="90"/>
              <w:ind w:left="36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852" w:type="dxa"/>
          </w:tcPr>
          <w:p>
            <w:pPr>
              <w:pStyle w:val="11"/>
              <w:spacing w:before="90"/>
              <w:ind w:left="1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852" w:type="dxa"/>
          </w:tcPr>
          <w:p>
            <w:pPr>
              <w:pStyle w:val="11"/>
              <w:spacing w:before="90"/>
              <w:ind w:right="3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853" w:type="dxa"/>
          </w:tcPr>
          <w:p>
            <w:pPr>
              <w:pStyle w:val="11"/>
              <w:spacing w:before="90"/>
              <w:ind w:left="3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</w:t>
            </w:r>
          </w:p>
        </w:tc>
        <w:tc>
          <w:tcPr>
            <w:tcW w:w="852" w:type="dxa"/>
          </w:tcPr>
          <w:p>
            <w:pPr>
              <w:pStyle w:val="11"/>
              <w:spacing w:before="90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854" w:type="dxa"/>
          </w:tcPr>
          <w:p>
            <w:pPr>
              <w:pStyle w:val="11"/>
              <w:spacing w:before="90"/>
              <w:ind w:left="34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852" w:type="dxa"/>
          </w:tcPr>
          <w:p>
            <w:pPr>
              <w:pStyle w:val="11"/>
              <w:ind w:left="284" w:right="27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  <w:tc>
          <w:tcPr>
            <w:tcW w:w="852" w:type="dxa"/>
          </w:tcPr>
          <w:p>
            <w:pPr>
              <w:pStyle w:val="11"/>
              <w:ind w:left="30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853" w:type="dxa"/>
          </w:tcPr>
          <w:p>
            <w:pPr>
              <w:pStyle w:val="11"/>
              <w:ind w:left="285" w:right="2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  <w:tc>
          <w:tcPr>
            <w:tcW w:w="852" w:type="dxa"/>
          </w:tcPr>
          <w:p>
            <w:pPr>
              <w:pStyle w:val="11"/>
              <w:ind w:right="29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  <w:tc>
          <w:tcPr>
            <w:tcW w:w="852" w:type="dxa"/>
          </w:tcPr>
          <w:p>
            <w:pPr>
              <w:pStyle w:val="11"/>
              <w:ind w:left="30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  <w:tc>
          <w:tcPr>
            <w:tcW w:w="852" w:type="dxa"/>
          </w:tcPr>
          <w:p>
            <w:pPr>
              <w:pStyle w:val="11"/>
              <w:ind w:left="284" w:right="2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852" w:type="dxa"/>
          </w:tcPr>
          <w:p>
            <w:pPr>
              <w:pStyle w:val="11"/>
              <w:ind w:right="29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</w:t>
            </w:r>
          </w:p>
        </w:tc>
        <w:tc>
          <w:tcPr>
            <w:tcW w:w="853" w:type="dxa"/>
          </w:tcPr>
          <w:p>
            <w:pPr>
              <w:pStyle w:val="11"/>
              <w:ind w:left="30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  <w:tc>
          <w:tcPr>
            <w:tcW w:w="852" w:type="dxa"/>
          </w:tcPr>
          <w:p>
            <w:pPr>
              <w:pStyle w:val="11"/>
              <w:ind w:left="284" w:right="2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</w:t>
            </w:r>
          </w:p>
        </w:tc>
        <w:tc>
          <w:tcPr>
            <w:tcW w:w="854" w:type="dxa"/>
          </w:tcPr>
          <w:p>
            <w:pPr>
              <w:pStyle w:val="11"/>
              <w:ind w:left="30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852" w:type="dxa"/>
          </w:tcPr>
          <w:p>
            <w:pPr>
              <w:pStyle w:val="11"/>
              <w:ind w:left="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852" w:type="dxa"/>
          </w:tcPr>
          <w:p>
            <w:pPr>
              <w:pStyle w:val="11"/>
              <w:ind w:left="35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853" w:type="dxa"/>
          </w:tcPr>
          <w:p>
            <w:pPr>
              <w:pStyle w:val="11"/>
              <w:ind w:left="1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852" w:type="dxa"/>
          </w:tcPr>
          <w:p>
            <w:pPr>
              <w:pStyle w:val="11"/>
              <w:ind w:right="3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852" w:type="dxa"/>
          </w:tcPr>
          <w:p>
            <w:pPr>
              <w:pStyle w:val="11"/>
              <w:ind w:left="3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852" w:type="dxa"/>
          </w:tcPr>
          <w:p>
            <w:pPr>
              <w:pStyle w:val="11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</w:t>
            </w:r>
          </w:p>
        </w:tc>
        <w:tc>
          <w:tcPr>
            <w:tcW w:w="852" w:type="dxa"/>
          </w:tcPr>
          <w:p>
            <w:pPr>
              <w:pStyle w:val="11"/>
              <w:ind w:right="34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853" w:type="dxa"/>
          </w:tcPr>
          <w:p>
            <w:pPr>
              <w:pStyle w:val="11"/>
              <w:ind w:left="3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852" w:type="dxa"/>
          </w:tcPr>
          <w:p>
            <w:pPr>
              <w:pStyle w:val="11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854" w:type="dxa"/>
          </w:tcPr>
          <w:p>
            <w:pPr>
              <w:pStyle w:val="11"/>
              <w:ind w:left="36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</w:tr>
    </w:tbl>
    <w:p>
      <w:pPr>
        <w:spacing w:before="81"/>
        <w:ind w:left="220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二、综合题</w:t>
      </w:r>
    </w:p>
    <w:p>
      <w:pPr>
        <w:pStyle w:val="4"/>
        <w:spacing w:before="161"/>
        <w:ind w:left="220" w:firstLine="0"/>
      </w:pPr>
      <w:r>
        <w:rPr>
          <w:rFonts w:ascii="Calibri" w:eastAsia="Calibri"/>
        </w:rPr>
        <w:t>21.</w:t>
      </w:r>
      <w:r>
        <w:t xml:space="preserve">（每空 </w:t>
      </w:r>
      <w:r>
        <w:rPr>
          <w:rFonts w:ascii="Calibri" w:eastAsia="Calibri"/>
        </w:rPr>
        <w:t xml:space="preserve">1 </w:t>
      </w:r>
      <w:r>
        <w:t xml:space="preserve">分，共 </w:t>
      </w:r>
      <w:r>
        <w:rPr>
          <w:rFonts w:ascii="Calibri" w:eastAsia="Calibri"/>
        </w:rPr>
        <w:t xml:space="preserve">5 </w:t>
      </w:r>
      <w:r>
        <w:t>分）</w:t>
      </w:r>
    </w:p>
    <w:p>
      <w:pPr>
        <w:pStyle w:val="10"/>
        <w:numPr>
          <w:ilvl w:val="0"/>
          <w:numId w:val="1"/>
        </w:numPr>
        <w:tabs>
          <w:tab w:val="left" w:pos="824"/>
        </w:tabs>
        <w:spacing w:before="91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山脊</w:t>
      </w:r>
    </w:p>
    <w:p>
      <w:pPr>
        <w:pStyle w:val="10"/>
        <w:numPr>
          <w:ilvl w:val="0"/>
          <w:numId w:val="1"/>
        </w:numPr>
        <w:tabs>
          <w:tab w:val="left" w:pos="824"/>
          <w:tab w:val="right" w:pos="3407"/>
        </w:tabs>
        <w:spacing w:before="93" w:after="0" w:line="240" w:lineRule="auto"/>
        <w:ind w:left="823" w:right="0" w:hanging="604"/>
        <w:jc w:val="left"/>
        <w:rPr>
          <w:rFonts w:ascii="Calibri" w:eastAsia="Calibri"/>
          <w:sz w:val="24"/>
        </w:rPr>
      </w:pPr>
      <w:r>
        <w:rPr>
          <w:sz w:val="24"/>
        </w:rPr>
        <w:t>由西向东</w:t>
      </w:r>
      <w:r>
        <w:rPr>
          <w:sz w:val="24"/>
        </w:rPr>
        <w:tab/>
      </w:r>
      <w:r>
        <w:rPr>
          <w:rFonts w:ascii="Calibri" w:eastAsia="Calibri"/>
          <w:sz w:val="24"/>
        </w:rPr>
        <w:t>1.5</w:t>
      </w:r>
    </w:p>
    <w:p>
      <w:pPr>
        <w:pStyle w:val="10"/>
        <w:numPr>
          <w:ilvl w:val="0"/>
          <w:numId w:val="1"/>
        </w:numPr>
        <w:tabs>
          <w:tab w:val="left" w:pos="824"/>
          <w:tab w:val="left" w:pos="2503"/>
        </w:tabs>
        <w:spacing w:before="93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水田</w:t>
      </w:r>
      <w:r>
        <w:rPr>
          <w:sz w:val="24"/>
        </w:rPr>
        <w:tab/>
      </w:r>
      <w:r>
        <w:rPr>
          <w:sz w:val="24"/>
        </w:rPr>
        <w:t>主要分布在耕作区（或沿河分布）</w:t>
      </w:r>
      <w:bookmarkStart w:id="0" w:name="_GoBack"/>
      <w:bookmarkEnd w:id="0"/>
    </w:p>
    <w:p>
      <w:pPr>
        <w:pStyle w:val="4"/>
        <w:spacing w:before="91"/>
        <w:ind w:left="220" w:firstLine="0"/>
      </w:pPr>
      <w:r>
        <w:rPr>
          <w:rFonts w:ascii="Calibri" w:eastAsia="Calibri"/>
        </w:rPr>
        <w:t>22.</w:t>
      </w:r>
      <w:r>
        <w:t xml:space="preserve">（每空 </w:t>
      </w:r>
      <w:r>
        <w:rPr>
          <w:rFonts w:ascii="Calibri" w:eastAsia="Calibri"/>
        </w:rPr>
        <w:t xml:space="preserve">1 </w:t>
      </w:r>
      <w:r>
        <w:t xml:space="preserve">分，共 </w:t>
      </w:r>
      <w:r>
        <w:rPr>
          <w:rFonts w:ascii="Calibri" w:eastAsia="Calibri"/>
        </w:rPr>
        <w:t xml:space="preserve">5 </w:t>
      </w:r>
      <w:r>
        <w:t>分）</w:t>
      </w:r>
    </w:p>
    <w:p>
      <w:pPr>
        <w:pStyle w:val="10"/>
        <w:numPr>
          <w:ilvl w:val="0"/>
          <w:numId w:val="2"/>
        </w:numPr>
        <w:tabs>
          <w:tab w:val="left" w:pos="824"/>
        </w:tabs>
        <w:spacing w:before="94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非洲</w:t>
      </w:r>
    </w:p>
    <w:p>
      <w:pPr>
        <w:pStyle w:val="10"/>
        <w:numPr>
          <w:ilvl w:val="0"/>
          <w:numId w:val="2"/>
        </w:numPr>
        <w:tabs>
          <w:tab w:val="left" w:pos="824"/>
          <w:tab w:val="left" w:pos="2143"/>
        </w:tabs>
        <w:spacing w:before="93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减少</w:t>
      </w:r>
      <w:r>
        <w:rPr>
          <w:sz w:val="24"/>
        </w:rPr>
        <w:tab/>
      </w:r>
      <w:r>
        <w:rPr>
          <w:sz w:val="24"/>
        </w:rPr>
        <w:t>缩小（变小）</w:t>
      </w:r>
    </w:p>
    <w:p>
      <w:pPr>
        <w:pStyle w:val="10"/>
        <w:numPr>
          <w:ilvl w:val="0"/>
          <w:numId w:val="2"/>
        </w:numPr>
        <w:tabs>
          <w:tab w:val="left" w:pos="824"/>
        </w:tabs>
        <w:spacing w:before="91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光照强，温差大</w:t>
      </w:r>
    </w:p>
    <w:p>
      <w:pPr>
        <w:pStyle w:val="10"/>
        <w:numPr>
          <w:ilvl w:val="0"/>
          <w:numId w:val="2"/>
        </w:numPr>
        <w:tabs>
          <w:tab w:val="left" w:pos="824"/>
        </w:tabs>
        <w:spacing w:before="93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石油</w:t>
      </w:r>
    </w:p>
    <w:p>
      <w:pPr>
        <w:pStyle w:val="4"/>
        <w:spacing w:before="94"/>
        <w:ind w:left="220" w:firstLine="0"/>
      </w:pPr>
      <w:r>
        <w:rPr>
          <w:rFonts w:ascii="Calibri" w:eastAsia="Calibri"/>
        </w:rPr>
        <w:t>23.</w:t>
      </w:r>
      <w:r>
        <w:t xml:space="preserve">（每空 </w:t>
      </w:r>
      <w:r>
        <w:rPr>
          <w:rFonts w:ascii="Calibri" w:eastAsia="Calibri"/>
        </w:rPr>
        <w:t xml:space="preserve">1 </w:t>
      </w:r>
      <w:r>
        <w:t xml:space="preserve">分，共 </w:t>
      </w:r>
      <w:r>
        <w:rPr>
          <w:rFonts w:ascii="Calibri" w:eastAsia="Calibri"/>
        </w:rPr>
        <w:t xml:space="preserve">5 </w:t>
      </w:r>
      <w:r>
        <w:t>分）</w:t>
      </w:r>
    </w:p>
    <w:p>
      <w:pPr>
        <w:pStyle w:val="10"/>
        <w:numPr>
          <w:ilvl w:val="0"/>
          <w:numId w:val="3"/>
        </w:numPr>
        <w:tabs>
          <w:tab w:val="left" w:pos="824"/>
          <w:tab w:val="left" w:pos="2743"/>
        </w:tabs>
        <w:spacing w:before="91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塔里木</w:t>
      </w:r>
      <w:r>
        <w:rPr>
          <w:sz w:val="24"/>
        </w:rPr>
        <w:tab/>
      </w:r>
      <w:r>
        <w:rPr>
          <w:sz w:val="24"/>
        </w:rPr>
        <w:t>深居内陆，远离海洋</w:t>
      </w:r>
    </w:p>
    <w:p>
      <w:pPr>
        <w:pStyle w:val="10"/>
        <w:numPr>
          <w:ilvl w:val="0"/>
          <w:numId w:val="3"/>
        </w:numPr>
        <w:tabs>
          <w:tab w:val="left" w:pos="824"/>
          <w:tab w:val="left" w:pos="3103"/>
        </w:tabs>
        <w:spacing w:before="93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地势（地形）</w:t>
      </w:r>
      <w:r>
        <w:rPr>
          <w:sz w:val="24"/>
        </w:rPr>
        <w:tab/>
      </w:r>
      <w:r>
        <w:rPr>
          <w:sz w:val="24"/>
        </w:rPr>
        <w:t>高寒</w:t>
      </w:r>
    </w:p>
    <w:p>
      <w:pPr>
        <w:pStyle w:val="10"/>
        <w:numPr>
          <w:ilvl w:val="0"/>
          <w:numId w:val="3"/>
        </w:numPr>
        <w:tabs>
          <w:tab w:val="left" w:pos="824"/>
        </w:tabs>
        <w:spacing w:before="93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秦岭——淮河线</w:t>
      </w:r>
    </w:p>
    <w:p>
      <w:pPr>
        <w:pStyle w:val="4"/>
        <w:spacing w:before="91"/>
        <w:ind w:left="220" w:firstLine="0"/>
      </w:pPr>
      <w:r>
        <w:rPr>
          <w:rFonts w:ascii="Calibri" w:eastAsia="Calibri"/>
        </w:rPr>
        <w:t>24.</w:t>
      </w:r>
      <w:r>
        <w:t xml:space="preserve">（每空 </w:t>
      </w:r>
      <w:r>
        <w:rPr>
          <w:rFonts w:ascii="Calibri" w:eastAsia="Calibri"/>
        </w:rPr>
        <w:t xml:space="preserve">1 </w:t>
      </w:r>
      <w:r>
        <w:t xml:space="preserve">分，共 </w:t>
      </w:r>
      <w:r>
        <w:rPr>
          <w:rFonts w:ascii="Calibri" w:eastAsia="Calibri"/>
        </w:rPr>
        <w:t xml:space="preserve">5 </w:t>
      </w:r>
      <w:r>
        <w:t>分）</w:t>
      </w:r>
    </w:p>
    <w:p>
      <w:pPr>
        <w:pStyle w:val="10"/>
        <w:numPr>
          <w:ilvl w:val="0"/>
          <w:numId w:val="4"/>
        </w:numPr>
        <w:tabs>
          <w:tab w:val="left" w:pos="824"/>
        </w:tabs>
        <w:spacing w:before="93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晋</w:t>
      </w:r>
    </w:p>
    <w:p>
      <w:pPr>
        <w:pStyle w:val="10"/>
        <w:numPr>
          <w:ilvl w:val="0"/>
          <w:numId w:val="4"/>
        </w:numPr>
        <w:tabs>
          <w:tab w:val="left" w:pos="824"/>
        </w:tabs>
        <w:spacing w:before="94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年日照时间长（光照充足）</w:t>
      </w:r>
    </w:p>
    <w:p>
      <w:pPr>
        <w:pStyle w:val="10"/>
        <w:numPr>
          <w:ilvl w:val="0"/>
          <w:numId w:val="4"/>
        </w:numPr>
        <w:tabs>
          <w:tab w:val="left" w:pos="824"/>
        </w:tabs>
        <w:spacing w:before="91" w:after="0" w:line="240" w:lineRule="auto"/>
        <w:ind w:left="823" w:right="0" w:hanging="604"/>
        <w:jc w:val="left"/>
        <w:rPr>
          <w:sz w:val="24"/>
        </w:rPr>
      </w:pPr>
      <w:r>
        <w:rPr>
          <w:sz w:val="24"/>
        </w:rPr>
        <w:t>大</w:t>
      </w:r>
    </w:p>
    <w:p>
      <w:pPr>
        <w:pStyle w:val="10"/>
        <w:numPr>
          <w:ilvl w:val="0"/>
          <w:numId w:val="4"/>
        </w:numPr>
        <w:tabs>
          <w:tab w:val="left" w:pos="824"/>
        </w:tabs>
        <w:spacing w:before="94" w:after="0" w:line="312" w:lineRule="auto"/>
        <w:ind w:left="2141" w:right="213" w:hanging="1921"/>
        <w:jc w:val="both"/>
        <w:rPr>
          <w:sz w:val="24"/>
        </w:rPr>
      </w:pPr>
      <w:r>
        <w:rPr>
          <w:spacing w:val="-63"/>
          <w:sz w:val="24"/>
        </w:rPr>
        <w:t>能。</w:t>
      </w:r>
      <w:r>
        <w:rPr>
          <w:sz w:val="24"/>
        </w:rPr>
        <w:t>（</w:t>
      </w:r>
      <w:r>
        <w:rPr>
          <w:rFonts w:ascii="Calibri" w:eastAsia="Calibri"/>
          <w:sz w:val="24"/>
        </w:rPr>
        <w:t>1</w:t>
      </w:r>
      <w:r>
        <w:rPr>
          <w:rFonts w:ascii="Calibri" w:eastAsia="Calibri"/>
          <w:spacing w:val="7"/>
          <w:sz w:val="24"/>
        </w:rPr>
        <w:t xml:space="preserve"> </w:t>
      </w:r>
      <w:r>
        <w:rPr>
          <w:sz w:val="24"/>
        </w:rPr>
        <w:t>分</w:t>
      </w:r>
      <w:r>
        <w:rPr>
          <w:spacing w:val="-5"/>
          <w:sz w:val="24"/>
        </w:rPr>
        <w:t>）</w:t>
      </w:r>
      <w:r>
        <w:rPr>
          <w:spacing w:val="-6"/>
          <w:sz w:val="24"/>
        </w:rPr>
        <w:t>采用新技术，发展苹果加工业，增加经济收入；大力宣传，打</w:t>
      </w:r>
      <w:r>
        <w:rPr>
          <w:spacing w:val="-9"/>
          <w:sz w:val="24"/>
        </w:rPr>
        <w:t>造洛川苹果品牌；发展果品的深加工，增加收入；重视销售网</w:t>
      </w:r>
      <w:r>
        <w:rPr>
          <w:spacing w:val="-11"/>
          <w:sz w:val="24"/>
        </w:rPr>
        <w:t>络建设，拓展销售渠道。</w:t>
      </w:r>
      <w:r>
        <w:rPr>
          <w:sz w:val="24"/>
        </w:rPr>
        <w:t>（答出一条即可；其他答案，言之有</w:t>
      </w:r>
      <w:r>
        <w:rPr>
          <w:spacing w:val="-10"/>
          <w:sz w:val="24"/>
        </w:rPr>
        <w:t xml:space="preserve">理，即可得 </w:t>
      </w:r>
      <w:r>
        <w:rPr>
          <w:rFonts w:ascii="Calibri" w:eastAsia="Calibri"/>
          <w:sz w:val="24"/>
        </w:rPr>
        <w:t>1</w:t>
      </w:r>
      <w:r>
        <w:rPr>
          <w:rFonts w:ascii="Calibri" w:eastAsia="Calibri"/>
          <w:spacing w:val="6"/>
          <w:sz w:val="24"/>
        </w:rPr>
        <w:t xml:space="preserve"> </w:t>
      </w:r>
      <w:r>
        <w:rPr>
          <w:spacing w:val="-60"/>
          <w:sz w:val="24"/>
        </w:rPr>
        <w:t>分。</w:t>
      </w:r>
      <w:r>
        <w:rPr>
          <w:spacing w:val="-120"/>
          <w:sz w:val="24"/>
        </w:rPr>
        <w:t>）</w:t>
      </w:r>
    </w:p>
    <w:p>
      <w:pPr>
        <w:pStyle w:val="4"/>
        <w:spacing w:before="1" w:line="312" w:lineRule="auto"/>
        <w:ind w:left="2081" w:right="217" w:hanging="1441"/>
        <w:jc w:val="both"/>
      </w:pPr>
      <w:r>
        <w:rPr>
          <w:spacing w:val="-47"/>
        </w:rPr>
        <w:t>不能。</w:t>
      </w:r>
      <w:r>
        <w:t>（</w:t>
      </w:r>
      <w:r>
        <w:rPr>
          <w:rFonts w:ascii="Calibri" w:eastAsia="Calibri"/>
        </w:rPr>
        <w:t xml:space="preserve">1 </w:t>
      </w:r>
      <w:r>
        <w:t>分</w:t>
      </w:r>
      <w:r>
        <w:rPr>
          <w:spacing w:val="-20"/>
        </w:rPr>
        <w:t>）</w:t>
      </w:r>
      <w:r>
        <w:rPr>
          <w:spacing w:val="-7"/>
        </w:rPr>
        <w:t>发展多种经济模式，调整农业结构；发展红色旅游业，增加收</w:t>
      </w:r>
      <w:r>
        <w:rPr>
          <w:spacing w:val="-60"/>
        </w:rPr>
        <w:t>入。</w:t>
      </w:r>
      <w:r>
        <w:t>（</w:t>
      </w:r>
      <w:r>
        <w:rPr>
          <w:spacing w:val="-3"/>
        </w:rPr>
        <w:t xml:space="preserve">答出一条即可；其他答案，言之有理，即可得 </w:t>
      </w:r>
      <w:r>
        <w:rPr>
          <w:rFonts w:ascii="Calibri" w:eastAsia="Calibri"/>
        </w:rPr>
        <w:t xml:space="preserve">1 </w:t>
      </w:r>
      <w:r>
        <w:rPr>
          <w:spacing w:val="-60"/>
        </w:rPr>
        <w:t>分。</w:t>
      </w:r>
      <w:r>
        <w:rPr>
          <w:spacing w:val="-120"/>
        </w:rPr>
        <w:t>）</w:t>
      </w:r>
    </w:p>
    <w:p>
      <w:pPr>
        <w:spacing w:after="0" w:line="312" w:lineRule="auto"/>
        <w:jc w:val="both"/>
        <w:sectPr>
          <w:headerReference r:id="rId5" w:type="default"/>
          <w:footerReference r:id="rId6" w:type="default"/>
          <w:type w:val="continuous"/>
          <w:pgSz w:w="11910" w:h="16840"/>
          <w:pgMar w:top="1440" w:right="1580" w:bottom="280" w:left="1580" w:header="720" w:footer="720" w:gutter="0"/>
          <w:cols w:space="720" w:num="1"/>
        </w:sectPr>
      </w:pPr>
    </w:p>
    <w:p>
      <w:pPr>
        <w:pStyle w:val="2"/>
        <w:spacing w:before="43"/>
        <w:ind w:left="1437"/>
        <w:rPr>
          <w:rFonts w:hint="eastAsia" w:ascii="宋体" w:eastAsia="宋体"/>
        </w:rPr>
      </w:pPr>
      <w:r>
        <w:rPr>
          <w:rFonts w:hint="eastAsia" w:ascii="宋体" w:eastAsia="宋体"/>
        </w:rPr>
        <w:t>生物部分</w:t>
      </w:r>
    </w:p>
    <w:p>
      <w:pPr>
        <w:spacing w:before="110"/>
        <w:ind w:left="220" w:right="0" w:firstLine="0"/>
        <w:jc w:val="left"/>
        <w:rPr>
          <w:rFonts w:ascii="Times New Roman" w:eastAsia="Times New Roman"/>
          <w:b/>
          <w:sz w:val="21"/>
        </w:rPr>
      </w:pPr>
      <w:r>
        <w:rPr>
          <w:b/>
          <w:spacing w:val="-9"/>
          <w:sz w:val="21"/>
        </w:rPr>
        <w:t xml:space="preserve">一、选择题：本大题共 </w:t>
      </w:r>
      <w:r>
        <w:rPr>
          <w:rFonts w:ascii="Times New Roman" w:eastAsia="Times New Roman"/>
          <w:b/>
          <w:sz w:val="21"/>
        </w:rPr>
        <w:t xml:space="preserve">20 </w:t>
      </w:r>
      <w:r>
        <w:rPr>
          <w:b/>
          <w:spacing w:val="-3"/>
          <w:sz w:val="21"/>
        </w:rPr>
        <w:t>小题，</w:t>
      </w:r>
      <w:r>
        <w:rPr>
          <w:rFonts w:ascii="Times New Roman" w:eastAsia="Times New Roman"/>
          <w:b/>
          <w:spacing w:val="-5"/>
          <w:sz w:val="21"/>
        </w:rPr>
        <w:t xml:space="preserve">1-10 </w:t>
      </w:r>
      <w:r>
        <w:rPr>
          <w:b/>
          <w:sz w:val="21"/>
        </w:rPr>
        <w:t xml:space="preserve">小题每小题 </w:t>
      </w:r>
      <w:r>
        <w:rPr>
          <w:rFonts w:ascii="Times New Roman" w:eastAsia="Times New Roman"/>
          <w:b/>
          <w:sz w:val="21"/>
        </w:rPr>
        <w:t xml:space="preserve">0.5  </w:t>
      </w:r>
      <w:r>
        <w:rPr>
          <w:b/>
          <w:spacing w:val="-3"/>
          <w:sz w:val="21"/>
        </w:rPr>
        <w:t>分，</w:t>
      </w:r>
      <w:r>
        <w:rPr>
          <w:rFonts w:ascii="Times New Roman" w:eastAsia="Times New Roman"/>
          <w:b/>
          <w:spacing w:val="-6"/>
          <w:sz w:val="21"/>
        </w:rPr>
        <w:t xml:space="preserve">11-20 </w:t>
      </w:r>
      <w:r>
        <w:rPr>
          <w:b/>
          <w:sz w:val="21"/>
        </w:rPr>
        <w:t xml:space="preserve">小题每小题 </w:t>
      </w:r>
      <w:r>
        <w:rPr>
          <w:rFonts w:ascii="Times New Roman" w:eastAsia="Times New Roman"/>
          <w:b/>
          <w:sz w:val="21"/>
        </w:rPr>
        <w:t xml:space="preserve">1 </w:t>
      </w:r>
      <w:r>
        <w:rPr>
          <w:b/>
          <w:spacing w:val="-6"/>
          <w:sz w:val="21"/>
        </w:rPr>
        <w:t xml:space="preserve">分，共 </w:t>
      </w:r>
      <w:r>
        <w:rPr>
          <w:rFonts w:ascii="Times New Roman" w:eastAsia="Times New Roman"/>
          <w:b/>
          <w:sz w:val="21"/>
        </w:rPr>
        <w:t>15</w:t>
      </w:r>
    </w:p>
    <w:p>
      <w:pPr>
        <w:spacing w:before="132"/>
        <w:ind w:left="220" w:right="0" w:firstLine="0"/>
        <w:jc w:val="left"/>
        <w:rPr>
          <w:b/>
          <w:sz w:val="21"/>
        </w:rPr>
      </w:pPr>
      <w:r>
        <w:rPr>
          <w:b/>
          <w:spacing w:val="-3"/>
          <w:sz w:val="21"/>
        </w:rPr>
        <w:t>分。在每小题给出的四个选项中，只有一项是符合题目要求的。</w:t>
      </w:r>
    </w:p>
    <w:p>
      <w:pPr>
        <w:tabs>
          <w:tab w:val="left" w:pos="940"/>
          <w:tab w:val="left" w:pos="1551"/>
          <w:tab w:val="left" w:pos="2268"/>
          <w:tab w:val="left" w:pos="2879"/>
          <w:tab w:val="left" w:pos="3508"/>
          <w:tab w:val="left" w:pos="4014"/>
          <w:tab w:val="left" w:pos="4627"/>
          <w:tab w:val="left" w:pos="5239"/>
          <w:tab w:val="left" w:pos="5748"/>
        </w:tabs>
        <w:spacing w:before="145"/>
        <w:ind w:left="326" w:right="0" w:firstLine="0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w:t>1.B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2.A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3.A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4.B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5.D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6.C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7.C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8.A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9.B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10.D</w:t>
      </w:r>
    </w:p>
    <w:p>
      <w:pPr>
        <w:tabs>
          <w:tab w:val="left" w:pos="1038"/>
          <w:tab w:val="left" w:pos="1650"/>
          <w:tab w:val="left" w:pos="2379"/>
          <w:tab w:val="left" w:pos="2991"/>
          <w:tab w:val="left" w:pos="4218"/>
          <w:tab w:val="left" w:pos="5442"/>
          <w:tab w:val="left" w:pos="6067"/>
        </w:tabs>
        <w:spacing w:before="157"/>
        <w:ind w:left="326" w:right="0" w:firstLine="0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w:t>11.A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12.B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13.D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14.C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 xml:space="preserve">15.A  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16.B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 xml:space="preserve">17.A  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18.C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19.D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20.D</w:t>
      </w:r>
    </w:p>
    <w:p>
      <w:pPr>
        <w:spacing w:before="146"/>
        <w:ind w:left="220" w:right="0" w:firstLine="0"/>
        <w:jc w:val="left"/>
        <w:rPr>
          <w:b/>
          <w:sz w:val="21"/>
        </w:rPr>
      </w:pPr>
      <w:r>
        <w:rPr>
          <w:b/>
          <w:sz w:val="21"/>
        </w:rPr>
        <w:t xml:space="preserve">二、填空题：本大题 </w:t>
      </w:r>
      <w:r>
        <w:rPr>
          <w:rFonts w:ascii="Times New Roman" w:eastAsia="Times New Roman"/>
          <w:b/>
          <w:sz w:val="21"/>
        </w:rPr>
        <w:t xml:space="preserve">5 </w:t>
      </w:r>
      <w:r>
        <w:rPr>
          <w:b/>
          <w:sz w:val="21"/>
        </w:rPr>
        <w:t xml:space="preserve">小题，每空 </w:t>
      </w:r>
      <w:r>
        <w:rPr>
          <w:rFonts w:ascii="Times New Roman" w:eastAsia="Times New Roman"/>
          <w:b/>
          <w:sz w:val="21"/>
        </w:rPr>
        <w:t xml:space="preserve">0.5 </w:t>
      </w:r>
      <w:r>
        <w:rPr>
          <w:b/>
          <w:sz w:val="21"/>
        </w:rPr>
        <w:t xml:space="preserve">分，共 </w:t>
      </w:r>
      <w:r>
        <w:rPr>
          <w:rFonts w:ascii="Times New Roman" w:eastAsia="Times New Roman"/>
          <w:b/>
          <w:sz w:val="21"/>
        </w:rPr>
        <w:t xml:space="preserve">5 </w:t>
      </w:r>
      <w:r>
        <w:rPr>
          <w:b/>
          <w:sz w:val="21"/>
        </w:rPr>
        <w:t>分。</w:t>
      </w:r>
    </w:p>
    <w:p>
      <w:pPr>
        <w:pStyle w:val="10"/>
        <w:numPr>
          <w:ilvl w:val="0"/>
          <w:numId w:val="5"/>
        </w:numPr>
        <w:tabs>
          <w:tab w:val="left" w:pos="644"/>
          <w:tab w:val="left" w:pos="2112"/>
        </w:tabs>
        <w:spacing w:before="131" w:after="0" w:line="240" w:lineRule="auto"/>
        <w:ind w:left="643" w:right="0" w:hanging="424"/>
        <w:jc w:val="left"/>
        <w:rPr>
          <w:sz w:val="21"/>
        </w:rPr>
      </w:pPr>
      <w:r>
        <w:rPr>
          <w:spacing w:val="-3"/>
          <w:sz w:val="21"/>
        </w:rPr>
        <w:t>新</w:t>
      </w:r>
      <w:r>
        <w:rPr>
          <w:sz w:val="21"/>
        </w:rPr>
        <w:t>细胞</w:t>
      </w:r>
      <w:r>
        <w:rPr>
          <w:sz w:val="21"/>
        </w:rPr>
        <w:tab/>
      </w:r>
      <w:r>
        <w:rPr>
          <w:sz w:val="21"/>
        </w:rPr>
        <w:t>不</w:t>
      </w:r>
      <w:r>
        <w:rPr>
          <w:spacing w:val="-3"/>
          <w:sz w:val="21"/>
        </w:rPr>
        <w:t>同</w:t>
      </w:r>
      <w:r>
        <w:rPr>
          <w:sz w:val="21"/>
        </w:rPr>
        <w:t>的组织</w:t>
      </w:r>
    </w:p>
    <w:p>
      <w:pPr>
        <w:pStyle w:val="10"/>
        <w:numPr>
          <w:ilvl w:val="0"/>
          <w:numId w:val="5"/>
        </w:numPr>
        <w:tabs>
          <w:tab w:val="left" w:pos="644"/>
          <w:tab w:val="left" w:pos="2112"/>
        </w:tabs>
        <w:spacing w:before="130" w:after="0" w:line="240" w:lineRule="auto"/>
        <w:ind w:left="643" w:right="0" w:hanging="424"/>
        <w:jc w:val="left"/>
        <w:rPr>
          <w:sz w:val="21"/>
        </w:rPr>
      </w:pPr>
      <w:r>
        <w:rPr>
          <w:spacing w:val="-3"/>
          <w:sz w:val="21"/>
        </w:rPr>
        <w:t>气</w:t>
      </w:r>
      <w:r>
        <w:rPr>
          <w:sz w:val="21"/>
        </w:rPr>
        <w:t>孔</w:t>
      </w:r>
      <w:r>
        <w:rPr>
          <w:sz w:val="21"/>
        </w:rPr>
        <w:tab/>
      </w:r>
      <w:r>
        <w:rPr>
          <w:sz w:val="21"/>
        </w:rPr>
        <w:t>保卫</w:t>
      </w:r>
    </w:p>
    <w:p>
      <w:pPr>
        <w:pStyle w:val="10"/>
        <w:numPr>
          <w:ilvl w:val="0"/>
          <w:numId w:val="5"/>
        </w:numPr>
        <w:tabs>
          <w:tab w:val="left" w:pos="644"/>
          <w:tab w:val="left" w:pos="2112"/>
        </w:tabs>
        <w:spacing w:before="132" w:after="0" w:line="240" w:lineRule="auto"/>
        <w:ind w:left="643" w:right="0" w:hanging="424"/>
        <w:jc w:val="left"/>
        <w:rPr>
          <w:sz w:val="21"/>
        </w:rPr>
      </w:pPr>
      <w:r>
        <w:rPr>
          <w:spacing w:val="-3"/>
          <w:sz w:val="21"/>
        </w:rPr>
        <w:t>有</w:t>
      </w:r>
      <w:r>
        <w:rPr>
          <w:sz w:val="21"/>
        </w:rPr>
        <w:t>机物</w:t>
      </w:r>
      <w:r>
        <w:rPr>
          <w:sz w:val="21"/>
        </w:rPr>
        <w:tab/>
      </w:r>
      <w:r>
        <w:rPr>
          <w:sz w:val="21"/>
        </w:rPr>
        <w:t>能量</w:t>
      </w:r>
    </w:p>
    <w:p>
      <w:pPr>
        <w:spacing w:before="132"/>
        <w:ind w:left="220" w:right="0" w:firstLine="0"/>
        <w:jc w:val="left"/>
        <w:rPr>
          <w:sz w:val="21"/>
        </w:rPr>
      </w:pPr>
      <w:r>
        <w:rPr>
          <w:rFonts w:ascii="Times New Roman" w:eastAsia="Times New Roman"/>
          <w:sz w:val="21"/>
        </w:rPr>
        <w:t>24</w:t>
      </w:r>
      <w:r>
        <w:rPr>
          <w:sz w:val="21"/>
        </w:rPr>
        <w:t>．物种 生态系统（顺序可调换）</w:t>
      </w:r>
    </w:p>
    <w:p>
      <w:pPr>
        <w:tabs>
          <w:tab w:val="left" w:pos="2112"/>
        </w:tabs>
        <w:spacing w:before="129"/>
        <w:ind w:left="220" w:right="0" w:firstLine="0"/>
        <w:jc w:val="left"/>
        <w:rPr>
          <w:sz w:val="21"/>
        </w:rPr>
      </w:pPr>
      <w:r>
        <w:rPr>
          <w:rFonts w:ascii="Times New Roman" w:eastAsia="Times New Roman"/>
          <w:sz w:val="21"/>
        </w:rPr>
        <w:t>25</w:t>
      </w:r>
      <w:r>
        <w:rPr>
          <w:sz w:val="21"/>
        </w:rPr>
        <w:t>．</w:t>
      </w:r>
      <w:r>
        <w:rPr>
          <w:spacing w:val="-3"/>
          <w:sz w:val="21"/>
        </w:rPr>
        <w:t>食</w:t>
      </w:r>
      <w:r>
        <w:rPr>
          <w:sz w:val="21"/>
        </w:rPr>
        <w:t>物链</w:t>
      </w:r>
      <w:r>
        <w:rPr>
          <w:sz w:val="21"/>
        </w:rPr>
        <w:tab/>
      </w:r>
      <w:r>
        <w:rPr>
          <w:sz w:val="21"/>
        </w:rPr>
        <w:t>增</w:t>
      </w:r>
      <w:r>
        <w:rPr>
          <w:spacing w:val="-3"/>
          <w:sz w:val="21"/>
        </w:rPr>
        <w:t>加</w:t>
      </w:r>
      <w:r>
        <w:rPr>
          <w:sz w:val="21"/>
        </w:rPr>
        <w:t xml:space="preserve"> </w:t>
      </w:r>
    </w:p>
    <w:p>
      <w:pPr>
        <w:spacing w:before="132"/>
        <w:ind w:left="220" w:right="0" w:firstLine="0"/>
        <w:jc w:val="left"/>
        <w:rPr>
          <w:b/>
          <w:sz w:val="21"/>
        </w:rPr>
      </w:pPr>
      <w:r>
        <w:rPr>
          <w:b/>
          <w:sz w:val="21"/>
        </w:rPr>
        <w:t xml:space="preserve">三、简答题：本大题 </w:t>
      </w:r>
      <w:r>
        <w:rPr>
          <w:rFonts w:ascii="Times New Roman" w:eastAsia="Times New Roman"/>
          <w:b/>
          <w:sz w:val="21"/>
        </w:rPr>
        <w:t xml:space="preserve">4 </w:t>
      </w:r>
      <w:r>
        <w:rPr>
          <w:b/>
          <w:sz w:val="21"/>
        </w:rPr>
        <w:t xml:space="preserve">小题，每空 </w:t>
      </w:r>
      <w:r>
        <w:rPr>
          <w:rFonts w:ascii="Times New Roman" w:eastAsia="Times New Roman"/>
          <w:b/>
          <w:sz w:val="21"/>
        </w:rPr>
        <w:t xml:space="preserve">1 </w:t>
      </w:r>
      <w:r>
        <w:rPr>
          <w:b/>
          <w:sz w:val="21"/>
        </w:rPr>
        <w:t xml:space="preserve">分，共 </w:t>
      </w:r>
      <w:r>
        <w:rPr>
          <w:rFonts w:ascii="Times New Roman" w:eastAsia="Times New Roman"/>
          <w:b/>
          <w:sz w:val="21"/>
        </w:rPr>
        <w:t xml:space="preserve">16 </w:t>
      </w:r>
      <w:r>
        <w:rPr>
          <w:b/>
          <w:sz w:val="21"/>
        </w:rPr>
        <w:t>分。</w:t>
      </w:r>
    </w:p>
    <w:p>
      <w:pPr>
        <w:spacing w:before="132"/>
        <w:ind w:left="220" w:right="0" w:firstLine="0"/>
        <w:jc w:val="left"/>
        <w:rPr>
          <w:sz w:val="21"/>
        </w:rPr>
      </w:pPr>
      <w:r>
        <w:rPr>
          <w:rFonts w:ascii="Times New Roman" w:eastAsia="Times New Roman"/>
          <w:w w:val="100"/>
          <w:sz w:val="21"/>
        </w:rPr>
        <w:t>2</w:t>
      </w:r>
      <w:r>
        <w:rPr>
          <w:rFonts w:ascii="Times New Roman" w:eastAsia="Times New Roman"/>
          <w:spacing w:val="-1"/>
          <w:w w:val="100"/>
          <w:sz w:val="21"/>
        </w:rPr>
        <w:t>6</w:t>
      </w:r>
      <w:r>
        <w:rPr>
          <w:spacing w:val="-106"/>
          <w:w w:val="100"/>
          <w:sz w:val="21"/>
        </w:rPr>
        <w:t>．</w:t>
      </w:r>
      <w:r>
        <w:rPr>
          <w:spacing w:val="-3"/>
          <w:w w:val="100"/>
          <w:sz w:val="21"/>
        </w:rPr>
        <w:t>（</w:t>
      </w:r>
      <w:r>
        <w:rPr>
          <w:w w:val="100"/>
          <w:sz w:val="21"/>
        </w:rPr>
        <w:t>共</w:t>
      </w:r>
      <w:r>
        <w:rPr>
          <w:spacing w:val="-53"/>
          <w:sz w:val="21"/>
        </w:rPr>
        <w:t xml:space="preserve"> </w:t>
      </w:r>
      <w:r>
        <w:rPr>
          <w:rFonts w:ascii="Times New Roman" w:eastAsia="Times New Roman"/>
          <w:w w:val="100"/>
          <w:sz w:val="21"/>
        </w:rPr>
        <w:t>5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w w:val="100"/>
          <w:sz w:val="21"/>
        </w:rPr>
        <w:t>分）</w:t>
      </w:r>
    </w:p>
    <w:p>
      <w:pPr>
        <w:tabs>
          <w:tab w:val="left" w:pos="1797"/>
          <w:tab w:val="left" w:pos="2846"/>
          <w:tab w:val="left" w:pos="6312"/>
        </w:tabs>
        <w:spacing w:before="129"/>
        <w:ind w:left="220" w:right="0" w:firstLine="0"/>
        <w:jc w:val="left"/>
        <w:rPr>
          <w:sz w:val="21"/>
        </w:rPr>
      </w:pPr>
      <w:r>
        <w:rPr>
          <w:sz w:val="21"/>
        </w:rPr>
        <w:t>（</w:t>
      </w:r>
      <w:r>
        <w:rPr>
          <w:rFonts w:ascii="Times New Roman" w:hAnsi="Times New Roman" w:eastAsia="Times New Roman"/>
          <w:sz w:val="21"/>
        </w:rPr>
        <w:t>1</w:t>
      </w:r>
      <w:r>
        <w:rPr>
          <w:sz w:val="21"/>
        </w:rPr>
        <w:t>）</w:t>
      </w:r>
      <w:r>
        <w:rPr>
          <w:rFonts w:ascii="Times New Roman" w:hAnsi="Times New Roman" w:eastAsia="Times New Roman"/>
          <w:sz w:val="21"/>
        </w:rPr>
        <w:t>d</w:t>
      </w:r>
      <w:r>
        <w:rPr>
          <w:rFonts w:ascii="Times New Roman" w:hAnsi="Times New Roman" w:eastAsia="Times New Roman"/>
          <w:sz w:val="21"/>
        </w:rPr>
        <w:tab/>
      </w:r>
      <w:r>
        <w:rPr>
          <w:spacing w:val="-3"/>
          <w:sz w:val="21"/>
        </w:rPr>
        <w:t>蒸</w:t>
      </w:r>
      <w:r>
        <w:rPr>
          <w:sz w:val="21"/>
        </w:rPr>
        <w:t>腾</w:t>
      </w:r>
      <w:r>
        <w:rPr>
          <w:sz w:val="21"/>
        </w:rPr>
        <w:tab/>
      </w:r>
      <w:r>
        <w:rPr>
          <w:sz w:val="21"/>
        </w:rPr>
        <w:t>（</w:t>
      </w:r>
      <w:r>
        <w:rPr>
          <w:rFonts w:ascii="Times New Roman" w:hAnsi="Times New Roman" w:eastAsia="Times New Roman"/>
          <w:sz w:val="21"/>
        </w:rPr>
        <w:t>2</w:t>
      </w:r>
      <w:r>
        <w:rPr>
          <w:sz w:val="21"/>
        </w:rPr>
        <w:t xml:space="preserve">）⑤       </w:t>
      </w:r>
      <w:r>
        <w:rPr>
          <w:spacing w:val="104"/>
          <w:sz w:val="21"/>
        </w:rPr>
        <w:t xml:space="preserve"> </w:t>
      </w:r>
      <w:r>
        <w:rPr>
          <w:sz w:val="21"/>
        </w:rPr>
        <w:t>光合</w:t>
      </w:r>
      <w:r>
        <w:rPr>
          <w:sz w:val="21"/>
        </w:rPr>
        <w:tab/>
      </w:r>
      <w:r>
        <w:rPr>
          <w:sz w:val="21"/>
        </w:rPr>
        <w:t>（</w:t>
      </w:r>
      <w:r>
        <w:rPr>
          <w:rFonts w:ascii="Times New Roman" w:hAnsi="Times New Roman" w:eastAsia="Times New Roman"/>
          <w:sz w:val="21"/>
        </w:rPr>
        <w:t>3</w:t>
      </w:r>
      <w:r>
        <w:rPr>
          <w:sz w:val="21"/>
        </w:rPr>
        <w:t>）</w:t>
      </w:r>
      <w:r>
        <w:rPr>
          <w:spacing w:val="-3"/>
          <w:sz w:val="21"/>
        </w:rPr>
        <w:t>一</w:t>
      </w:r>
    </w:p>
    <w:p>
      <w:pPr>
        <w:spacing w:before="132"/>
        <w:ind w:left="222" w:right="0" w:firstLine="0"/>
        <w:jc w:val="left"/>
        <w:rPr>
          <w:sz w:val="21"/>
        </w:rPr>
      </w:pPr>
      <w:r>
        <w:rPr>
          <w:rFonts w:ascii="Times New Roman" w:eastAsia="Times New Roman"/>
          <w:w w:val="100"/>
          <w:sz w:val="21"/>
        </w:rPr>
        <w:t>2</w:t>
      </w:r>
      <w:r>
        <w:rPr>
          <w:rFonts w:ascii="Times New Roman" w:eastAsia="Times New Roman"/>
          <w:spacing w:val="-1"/>
          <w:w w:val="100"/>
          <w:sz w:val="21"/>
        </w:rPr>
        <w:t>7</w:t>
      </w:r>
      <w:r>
        <w:rPr>
          <w:spacing w:val="-106"/>
          <w:w w:val="100"/>
          <w:sz w:val="21"/>
        </w:rPr>
        <w:t>．</w:t>
      </w:r>
      <w:r>
        <w:rPr>
          <w:spacing w:val="-3"/>
          <w:w w:val="100"/>
          <w:sz w:val="21"/>
        </w:rPr>
        <w:t>（</w:t>
      </w:r>
      <w:r>
        <w:rPr>
          <w:w w:val="100"/>
          <w:sz w:val="21"/>
        </w:rPr>
        <w:t>共</w:t>
      </w:r>
      <w:r>
        <w:rPr>
          <w:spacing w:val="-53"/>
          <w:sz w:val="21"/>
        </w:rPr>
        <w:t xml:space="preserve"> </w:t>
      </w:r>
      <w:r>
        <w:rPr>
          <w:rFonts w:ascii="Times New Roman" w:eastAsia="Times New Roman"/>
          <w:w w:val="100"/>
          <w:sz w:val="21"/>
        </w:rPr>
        <w:t>5</w:t>
      </w:r>
      <w:r>
        <w:rPr>
          <w:rFonts w:ascii="Times New Roman" w:eastAsia="Times New Roman"/>
          <w:spacing w:val="-3"/>
          <w:sz w:val="21"/>
        </w:rPr>
        <w:t xml:space="preserve"> </w:t>
      </w:r>
      <w:r>
        <w:rPr>
          <w:w w:val="100"/>
          <w:sz w:val="21"/>
        </w:rPr>
        <w:t>分）</w:t>
      </w:r>
    </w:p>
    <w:p>
      <w:pPr>
        <w:pStyle w:val="4"/>
        <w:spacing w:before="12"/>
        <w:ind w:left="0" w:firstLine="0"/>
        <w:rPr>
          <w:sz w:val="11"/>
        </w:rPr>
      </w:pPr>
    </w:p>
    <w:tbl>
      <w:tblPr>
        <w:tblStyle w:val="7"/>
        <w:tblW w:w="0" w:type="auto"/>
        <w:tblInd w:w="17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4"/>
        <w:gridCol w:w="706"/>
        <w:gridCol w:w="2009"/>
        <w:gridCol w:w="1662"/>
        <w:gridCol w:w="12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15" w:hRule="atLeast"/>
        </w:trPr>
        <w:tc>
          <w:tcPr>
            <w:tcW w:w="1524" w:type="dxa"/>
          </w:tcPr>
          <w:p>
            <w:pPr>
              <w:pStyle w:val="11"/>
              <w:spacing w:before="0" w:line="247" w:lineRule="exact"/>
              <w:ind w:left="52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sz w:val="21"/>
              </w:rPr>
              <w:t>）氧气</w:t>
            </w:r>
          </w:p>
          <w:p>
            <w:pPr>
              <w:pStyle w:val="11"/>
              <w:spacing w:before="129"/>
              <w:ind w:left="50"/>
              <w:rPr>
                <w:sz w:val="21"/>
              </w:rPr>
            </w:pPr>
            <w:r>
              <w:rPr>
                <w:rFonts w:ascii="Times New Roman" w:eastAsia="Times New Roman"/>
                <w:w w:val="100"/>
                <w:sz w:val="21"/>
              </w:rPr>
              <w:t>2</w:t>
            </w:r>
            <w:r>
              <w:rPr>
                <w:rFonts w:ascii="Times New Roman" w:eastAsia="Times New Roman"/>
                <w:spacing w:val="-1"/>
                <w:w w:val="100"/>
                <w:sz w:val="21"/>
              </w:rPr>
              <w:t>8</w:t>
            </w:r>
            <w:r>
              <w:rPr>
                <w:spacing w:val="-106"/>
                <w:w w:val="100"/>
                <w:sz w:val="21"/>
              </w:rPr>
              <w:t>．</w:t>
            </w:r>
            <w:r>
              <w:rPr>
                <w:spacing w:val="-3"/>
                <w:w w:val="100"/>
                <w:sz w:val="21"/>
              </w:rPr>
              <w:t>（</w:t>
            </w:r>
            <w:r>
              <w:rPr>
                <w:w w:val="100"/>
                <w:sz w:val="21"/>
              </w:rPr>
              <w:t>共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rFonts w:ascii="Times New Roman" w:eastAsia="Times New Roman"/>
                <w:w w:val="100"/>
                <w:sz w:val="21"/>
              </w:rPr>
              <w:t>3</w:t>
            </w:r>
            <w:r>
              <w:rPr>
                <w:rFonts w:ascii="Times New Roman" w:eastAsia="Times New Roman"/>
                <w:spacing w:val="-3"/>
                <w:sz w:val="21"/>
              </w:rPr>
              <w:t xml:space="preserve"> </w:t>
            </w:r>
            <w:r>
              <w:rPr>
                <w:w w:val="100"/>
                <w:sz w:val="21"/>
              </w:rPr>
              <w:t>分）</w:t>
            </w:r>
          </w:p>
        </w:tc>
        <w:tc>
          <w:tcPr>
            <w:tcW w:w="706" w:type="dxa"/>
          </w:tcPr>
          <w:p>
            <w:pPr>
              <w:pStyle w:val="11"/>
              <w:spacing w:before="0" w:line="234" w:lineRule="exact"/>
              <w:ind w:left="10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A</w:t>
            </w:r>
          </w:p>
        </w:tc>
        <w:tc>
          <w:tcPr>
            <w:tcW w:w="2009" w:type="dxa"/>
          </w:tcPr>
          <w:p>
            <w:pPr>
              <w:pStyle w:val="11"/>
              <w:spacing w:before="0" w:line="247" w:lineRule="exact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sz w:val="21"/>
              </w:rPr>
              <w:t>）重新吸收</w:t>
            </w:r>
          </w:p>
        </w:tc>
        <w:tc>
          <w:tcPr>
            <w:tcW w:w="1662" w:type="dxa"/>
          </w:tcPr>
          <w:p>
            <w:pPr>
              <w:pStyle w:val="11"/>
              <w:spacing w:before="0" w:line="247" w:lineRule="exact"/>
              <w:ind w:left="155"/>
              <w:rPr>
                <w:sz w:val="21"/>
              </w:rPr>
            </w:pPr>
            <w:r>
              <w:rPr>
                <w:sz w:val="21"/>
              </w:rPr>
              <w:t>切断传播途径</w:t>
            </w:r>
          </w:p>
        </w:tc>
        <w:tc>
          <w:tcPr>
            <w:tcW w:w="1279" w:type="dxa"/>
          </w:tcPr>
          <w:p>
            <w:pPr>
              <w:pStyle w:val="11"/>
              <w:spacing w:before="0" w:line="247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3</w:t>
            </w:r>
            <w:r>
              <w:rPr>
                <w:sz w:val="21"/>
              </w:rPr>
              <w:t>）小肠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524" w:type="dxa"/>
          </w:tcPr>
          <w:p>
            <w:pPr>
              <w:pStyle w:val="11"/>
              <w:spacing w:before="62"/>
              <w:ind w:left="50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1</w:t>
            </w:r>
            <w:r>
              <w:rPr>
                <w:sz w:val="21"/>
              </w:rPr>
              <w:t>）节肢</w:t>
            </w:r>
          </w:p>
        </w:tc>
        <w:tc>
          <w:tcPr>
            <w:tcW w:w="706" w:type="dxa"/>
          </w:tcPr>
          <w:p>
            <w:pPr>
              <w:pStyle w:val="11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</w:tcPr>
          <w:p>
            <w:pPr>
              <w:pStyle w:val="11"/>
              <w:spacing w:before="62"/>
              <w:ind w:right="195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2</w:t>
            </w:r>
            <w:r>
              <w:rPr>
                <w:sz w:val="21"/>
              </w:rPr>
              <w:t>）完全变态</w:t>
            </w:r>
          </w:p>
        </w:tc>
        <w:tc>
          <w:tcPr>
            <w:tcW w:w="1662" w:type="dxa"/>
          </w:tcPr>
          <w:p>
            <w:pPr>
              <w:pStyle w:val="11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>
            <w:pPr>
              <w:pStyle w:val="11"/>
              <w:spacing w:before="62"/>
              <w:ind w:right="89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  <w:r>
              <w:rPr>
                <w:rFonts w:ascii="Times New Roman" w:eastAsia="Times New Roman"/>
                <w:sz w:val="21"/>
              </w:rPr>
              <w:t>3</w:t>
            </w:r>
            <w:r>
              <w:rPr>
                <w:sz w:val="21"/>
              </w:rPr>
              <w:t>）遗传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524" w:type="dxa"/>
          </w:tcPr>
          <w:p>
            <w:pPr>
              <w:pStyle w:val="11"/>
              <w:spacing w:before="61"/>
              <w:ind w:left="50"/>
              <w:rPr>
                <w:sz w:val="21"/>
              </w:rPr>
            </w:pPr>
            <w:r>
              <w:rPr>
                <w:rFonts w:ascii="Times New Roman" w:eastAsia="Times New Roman"/>
                <w:w w:val="100"/>
                <w:sz w:val="21"/>
              </w:rPr>
              <w:t>2</w:t>
            </w:r>
            <w:r>
              <w:rPr>
                <w:rFonts w:ascii="Times New Roman" w:eastAsia="Times New Roman"/>
                <w:spacing w:val="-1"/>
                <w:w w:val="100"/>
                <w:sz w:val="21"/>
              </w:rPr>
              <w:t>9</w:t>
            </w:r>
            <w:r>
              <w:rPr>
                <w:spacing w:val="-106"/>
                <w:w w:val="100"/>
                <w:sz w:val="21"/>
              </w:rPr>
              <w:t>．</w:t>
            </w:r>
            <w:r>
              <w:rPr>
                <w:spacing w:val="-3"/>
                <w:w w:val="100"/>
                <w:sz w:val="21"/>
              </w:rPr>
              <w:t>（</w:t>
            </w:r>
            <w:r>
              <w:rPr>
                <w:w w:val="100"/>
                <w:sz w:val="21"/>
              </w:rPr>
              <w:t>共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rFonts w:ascii="Times New Roman" w:eastAsia="Times New Roman"/>
                <w:w w:val="100"/>
                <w:sz w:val="21"/>
              </w:rPr>
              <w:t>3</w:t>
            </w:r>
            <w:r>
              <w:rPr>
                <w:rFonts w:ascii="Times New Roman" w:eastAsia="Times New Roman"/>
                <w:spacing w:val="-3"/>
                <w:sz w:val="21"/>
              </w:rPr>
              <w:t xml:space="preserve"> </w:t>
            </w:r>
            <w:r>
              <w:rPr>
                <w:w w:val="100"/>
                <w:sz w:val="21"/>
              </w:rPr>
              <w:t>分）</w:t>
            </w:r>
          </w:p>
          <w:p>
            <w:pPr>
              <w:pStyle w:val="11"/>
              <w:spacing w:before="130" w:line="236" w:lineRule="exact"/>
              <w:ind w:left="50"/>
              <w:rPr>
                <w:sz w:val="21"/>
              </w:rPr>
            </w:pPr>
            <w:r>
              <w:rPr>
                <w:spacing w:val="-1"/>
                <w:sz w:val="21"/>
              </w:rPr>
              <w:t>（</w:t>
            </w:r>
            <w:r>
              <w:rPr>
                <w:rFonts w:ascii="Times New Roman" w:eastAsia="Times New Roman"/>
                <w:spacing w:val="-1"/>
                <w:sz w:val="21"/>
              </w:rPr>
              <w:t>1</w:t>
            </w:r>
            <w:r>
              <w:rPr>
                <w:spacing w:val="-1"/>
                <w:sz w:val="21"/>
              </w:rPr>
              <w:t>）</w:t>
            </w:r>
            <w:r>
              <w:rPr>
                <w:spacing w:val="-2"/>
                <w:sz w:val="21"/>
              </w:rPr>
              <w:t>单一变量</w:t>
            </w:r>
          </w:p>
        </w:tc>
        <w:tc>
          <w:tcPr>
            <w:tcW w:w="706" w:type="dxa"/>
          </w:tcPr>
          <w:p>
            <w:pPr>
              <w:pStyle w:val="11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</w:tcPr>
          <w:p>
            <w:pPr>
              <w:pStyle w:val="11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62" w:type="dxa"/>
          </w:tcPr>
          <w:p>
            <w:pPr>
              <w:pStyle w:val="11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>
            <w:pPr>
              <w:pStyle w:val="11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pStyle w:val="10"/>
        <w:numPr>
          <w:ilvl w:val="0"/>
          <w:numId w:val="6"/>
        </w:numPr>
        <w:tabs>
          <w:tab w:val="left" w:pos="750"/>
        </w:tabs>
        <w:spacing w:before="145" w:after="0" w:line="240" w:lineRule="auto"/>
        <w:ind w:left="749" w:right="0" w:hanging="530"/>
        <w:jc w:val="left"/>
        <w:rPr>
          <w:sz w:val="21"/>
        </w:rPr>
      </w:pPr>
      <w:r>
        <w:rPr>
          <w:spacing w:val="-5"/>
          <w:sz w:val="21"/>
        </w:rPr>
        <w:t xml:space="preserve">鲜百合在保存方式不同，其他条件相同的情况下，保存 </w:t>
      </w:r>
      <w:r>
        <w:rPr>
          <w:rFonts w:ascii="Times New Roman" w:eastAsia="Times New Roman"/>
          <w:sz w:val="21"/>
        </w:rPr>
        <w:t>15</w:t>
      </w:r>
      <w:r>
        <w:rPr>
          <w:rFonts w:ascii="Times New Roman" w:eastAsia="Times New Roman"/>
          <w:spacing w:val="5"/>
          <w:sz w:val="21"/>
        </w:rPr>
        <w:t xml:space="preserve"> </w:t>
      </w:r>
      <w:r>
        <w:rPr>
          <w:spacing w:val="-9"/>
          <w:sz w:val="21"/>
        </w:rPr>
        <w:t xml:space="preserve">天，甲组变质 </w:t>
      </w:r>
      <w:r>
        <w:rPr>
          <w:rFonts w:ascii="Times New Roman" w:eastAsia="Times New Roman"/>
          <w:sz w:val="21"/>
        </w:rPr>
        <w:t>10</w:t>
      </w:r>
      <w:r>
        <w:rPr>
          <w:rFonts w:ascii="Times New Roman" w:eastAsia="Times New Roman"/>
          <w:spacing w:val="8"/>
          <w:sz w:val="21"/>
        </w:rPr>
        <w:t xml:space="preserve"> </w:t>
      </w:r>
      <w:r>
        <w:rPr>
          <w:spacing w:val="-3"/>
          <w:sz w:val="21"/>
        </w:rPr>
        <w:t>个，乙组</w:t>
      </w:r>
    </w:p>
    <w:p>
      <w:pPr>
        <w:spacing w:before="132"/>
        <w:ind w:left="220" w:right="0" w:firstLine="0"/>
        <w:jc w:val="left"/>
        <w:rPr>
          <w:sz w:val="21"/>
        </w:rPr>
      </w:pPr>
      <w:r>
        <w:rPr>
          <w:sz w:val="21"/>
        </w:rPr>
        <w:t xml:space="preserve">变质 </w:t>
      </w:r>
      <w:r>
        <w:rPr>
          <w:rFonts w:ascii="Times New Roman" w:eastAsia="Times New Roman"/>
          <w:sz w:val="21"/>
        </w:rPr>
        <w:t xml:space="preserve">0 </w:t>
      </w:r>
      <w:r>
        <w:rPr>
          <w:sz w:val="21"/>
        </w:rPr>
        <w:t>个（意思对即可得分）</w:t>
      </w:r>
    </w:p>
    <w:p>
      <w:pPr>
        <w:pStyle w:val="10"/>
        <w:numPr>
          <w:ilvl w:val="0"/>
          <w:numId w:val="6"/>
        </w:numPr>
        <w:tabs>
          <w:tab w:val="left" w:pos="750"/>
        </w:tabs>
        <w:spacing w:before="129" w:after="0" w:line="240" w:lineRule="auto"/>
        <w:ind w:left="749" w:right="0" w:hanging="530"/>
        <w:jc w:val="left"/>
        <w:rPr>
          <w:sz w:val="21"/>
        </w:rPr>
      </w:pPr>
      <w:r>
        <w:rPr>
          <w:sz w:val="21"/>
        </w:rPr>
        <w:t>直接</w:t>
      </w:r>
      <w:r>
        <w:rPr>
          <w:spacing w:val="-2"/>
          <w:sz w:val="21"/>
        </w:rPr>
        <w:t xml:space="preserve"> </w:t>
      </w:r>
      <w:r>
        <w:rPr>
          <w:w w:val="100"/>
          <w:sz w:val="21"/>
        </w:rPr>
        <w:t xml:space="preserve"> </w:t>
      </w:r>
    </w:p>
    <w:sectPr>
      <w:pgSz w:w="11910" w:h="16840"/>
      <w:pgMar w:top="1420" w:right="1580" w:bottom="280" w:left="15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27018C-091E-46D4-80FC-362F2C5094B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069CF91-6FB5-4C7F-9273-D4B43C67FB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5CC7E7E-2D79-45F2-A482-D196BF06A8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92EEF78-7246-4214-963F-F761F304CEFD}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  <w:embedRegular r:id="rId5" w:fontKey="{6188F506-488E-4128-BCE5-5F3E125EC1C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  <w:embedRegular r:id="rId6" w:fontKey="{F58FC4EF-D86A-40D6-8D3A-13359BC28ECB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-602615</wp:posOffset>
          </wp:positionH>
          <wp:positionV relativeFrom="margin">
            <wp:posOffset>5532755</wp:posOffset>
          </wp:positionV>
          <wp:extent cx="3223260" cy="910590"/>
          <wp:effectExtent l="930275" t="0" r="851535" b="0"/>
          <wp:wrapNone/>
          <wp:docPr id="4" name="WordPictureWatermark18131" descr="页眉及水印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8131" descr="页眉及水印文字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322326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2791460</wp:posOffset>
          </wp:positionH>
          <wp:positionV relativeFrom="margin">
            <wp:posOffset>6496050</wp:posOffset>
          </wp:positionV>
          <wp:extent cx="3223260" cy="910590"/>
          <wp:effectExtent l="930275" t="0" r="851535" b="0"/>
          <wp:wrapNone/>
          <wp:docPr id="3" name="WordPictureWatermark18131" descr="页眉及水印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8131" descr="页眉及水印文字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322326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ind w:firstLine="7200" w:firstLineChars="4000"/>
      <w:jc w:val="right"/>
      <w:rPr>
        <w:rFonts w:hint="eastAsia"/>
        <w:sz w:val="18"/>
        <w:lang w:val="en-US" w:eastAsia="zh-CN"/>
      </w:rPr>
    </w:pPr>
    <w:r>
      <w:rPr>
        <w:rFonts w:hint="eastAsia"/>
        <w:sz w:val="18"/>
        <w:lang w:val="en-US" w:eastAsia="zh-CN"/>
      </w:rPr>
      <w:t>400-066-2587</w:t>
    </w:r>
  </w:p>
  <w:p>
    <w:pPr>
      <w:pStyle w:val="6"/>
      <w:pBdr>
        <w:bottom w:val="dotted" w:color="auto" w:sz="4" w:space="1"/>
      </w:pBdr>
      <w:ind w:firstLine="7200" w:firstLineChars="4000"/>
      <w:jc w:val="right"/>
      <w:rPr>
        <w:rFonts w:hint="default"/>
        <w:sz w:val="18"/>
        <w:lang w:val="en-US" w:eastAsia="zh-CN"/>
      </w:rPr>
    </w:pPr>
    <w:r>
      <w:rPr>
        <w:rFonts w:hint="default"/>
        <w:sz w:val="18"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26035</wp:posOffset>
          </wp:positionH>
          <wp:positionV relativeFrom="margin">
            <wp:posOffset>-531495</wp:posOffset>
          </wp:positionV>
          <wp:extent cx="1190625" cy="368300"/>
          <wp:effectExtent l="0" t="0" r="0" b="0"/>
          <wp:wrapNone/>
          <wp:docPr id="6" name="WordPictureWatermark18131" descr="页眉及水印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18131" descr="页眉及水印文字"/>
                  <pic:cNvPicPr>
                    <a:picLocks noChangeAspect="1"/>
                  </pic:cNvPicPr>
                </pic:nvPicPr>
                <pic:blipFill>
                  <a:blip r:embed="rId1">
                    <a:lum bright="27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18"/>
        <w:lang w:val="en-US" w:eastAsia="zh-CN"/>
      </w:rPr>
      <w:t>177-9767-8799</w:t>
    </w:r>
  </w:p>
  <w:p>
    <w:pPr>
      <w:pStyle w:val="6"/>
      <w:jc w:val="right"/>
    </w:pPr>
    <w:r>
      <w:rPr>
        <w:sz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3068955</wp:posOffset>
          </wp:positionH>
          <wp:positionV relativeFrom="margin">
            <wp:posOffset>2383155</wp:posOffset>
          </wp:positionV>
          <wp:extent cx="3223260" cy="910590"/>
          <wp:effectExtent l="930275" t="0" r="851535" b="0"/>
          <wp:wrapNone/>
          <wp:docPr id="5" name="WordPictureWatermark18131" descr="页眉及水印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8131" descr="页眉及水印文字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322326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-735330</wp:posOffset>
          </wp:positionH>
          <wp:positionV relativeFrom="margin">
            <wp:posOffset>1426845</wp:posOffset>
          </wp:positionV>
          <wp:extent cx="3223260" cy="910590"/>
          <wp:effectExtent l="930275" t="0" r="851535" b="0"/>
          <wp:wrapNone/>
          <wp:docPr id="2" name="WordPictureWatermark18131" descr="页眉及水印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8131" descr="页眉及水印文字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322326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8AC8EF"/>
    <w:multiLevelType w:val="multilevel"/>
    <w:tmpl w:val="9C8AC8EF"/>
    <w:lvl w:ilvl="0" w:tentative="0">
      <w:start w:val="1"/>
      <w:numFmt w:val="decimal"/>
      <w:lvlText w:val="（%1）"/>
      <w:lvlJc w:val="left"/>
      <w:pPr>
        <w:ind w:left="823" w:hanging="604"/>
        <w:jc w:val="left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12" w:hanging="60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05" w:hanging="60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97" w:hanging="60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90" w:hanging="60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83" w:hanging="60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75" w:hanging="60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68" w:hanging="60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61" w:hanging="604"/>
      </w:pPr>
      <w:rPr>
        <w:rFonts w:hint="default"/>
        <w:lang w:val="zh-CN" w:eastAsia="zh-CN" w:bidi="zh-CN"/>
      </w:rPr>
    </w:lvl>
  </w:abstractNum>
  <w:abstractNum w:abstractNumId="1">
    <w:nsid w:val="D7F9FE59"/>
    <w:multiLevelType w:val="multilevel"/>
    <w:tmpl w:val="D7F9FE59"/>
    <w:lvl w:ilvl="0" w:tentative="0">
      <w:start w:val="1"/>
      <w:numFmt w:val="decimal"/>
      <w:lvlText w:val="（%1）"/>
      <w:lvlJc w:val="left"/>
      <w:pPr>
        <w:ind w:left="823" w:hanging="604"/>
        <w:jc w:val="left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12" w:hanging="60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05" w:hanging="60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97" w:hanging="60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90" w:hanging="60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83" w:hanging="60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75" w:hanging="60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68" w:hanging="60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61" w:hanging="604"/>
      </w:pPr>
      <w:rPr>
        <w:rFonts w:hint="default"/>
        <w:lang w:val="zh-CN" w:eastAsia="zh-CN" w:bidi="zh-CN"/>
      </w:rPr>
    </w:lvl>
  </w:abstractNum>
  <w:abstractNum w:abstractNumId="2">
    <w:nsid w:val="DCBA6B53"/>
    <w:multiLevelType w:val="multilevel"/>
    <w:tmpl w:val="DCBA6B53"/>
    <w:lvl w:ilvl="0" w:tentative="0">
      <w:start w:val="1"/>
      <w:numFmt w:val="decimal"/>
      <w:lvlText w:val="（%1）"/>
      <w:lvlJc w:val="left"/>
      <w:pPr>
        <w:ind w:left="823" w:hanging="604"/>
        <w:jc w:val="left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12" w:hanging="60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05" w:hanging="60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97" w:hanging="60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90" w:hanging="60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83" w:hanging="60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75" w:hanging="60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68" w:hanging="60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61" w:hanging="604"/>
      </w:pPr>
      <w:rPr>
        <w:rFonts w:hint="default"/>
        <w:lang w:val="zh-CN" w:eastAsia="zh-CN" w:bidi="zh-CN"/>
      </w:rPr>
    </w:lvl>
  </w:abstractNum>
  <w:abstractNum w:abstractNumId="3">
    <w:nsid w:val="2470EC97"/>
    <w:multiLevelType w:val="multilevel"/>
    <w:tmpl w:val="2470EC97"/>
    <w:lvl w:ilvl="0" w:tentative="0">
      <w:start w:val="1"/>
      <w:numFmt w:val="decimal"/>
      <w:lvlText w:val="（%1）"/>
      <w:lvlJc w:val="left"/>
      <w:pPr>
        <w:ind w:left="823" w:hanging="604"/>
        <w:jc w:val="left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12" w:hanging="60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05" w:hanging="60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97" w:hanging="60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90" w:hanging="60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83" w:hanging="60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75" w:hanging="60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68" w:hanging="60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61" w:hanging="604"/>
      </w:pPr>
      <w:rPr>
        <w:rFonts w:hint="default"/>
        <w:lang w:val="zh-CN" w:eastAsia="zh-CN" w:bidi="zh-CN"/>
      </w:rPr>
    </w:lvl>
  </w:abstractNum>
  <w:abstractNum w:abstractNumId="4">
    <w:nsid w:val="4C1BAE26"/>
    <w:multiLevelType w:val="multilevel"/>
    <w:tmpl w:val="4C1BAE26"/>
    <w:lvl w:ilvl="0" w:tentative="0">
      <w:start w:val="21"/>
      <w:numFmt w:val="decimal"/>
      <w:lvlText w:val="%1."/>
      <w:lvlJc w:val="left"/>
      <w:pPr>
        <w:ind w:left="643" w:hanging="42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50" w:hanging="42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61" w:hanging="42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71" w:hanging="42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82" w:hanging="42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93" w:hanging="42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03" w:hanging="42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14" w:hanging="42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25" w:hanging="424"/>
      </w:pPr>
      <w:rPr>
        <w:rFonts w:hint="default"/>
        <w:lang w:val="zh-CN" w:eastAsia="zh-CN" w:bidi="zh-CN"/>
      </w:rPr>
    </w:lvl>
  </w:abstractNum>
  <w:abstractNum w:abstractNumId="5">
    <w:nsid w:val="60382F6E"/>
    <w:multiLevelType w:val="multilevel"/>
    <w:tmpl w:val="60382F6E"/>
    <w:lvl w:ilvl="0" w:tentative="0">
      <w:start w:val="2"/>
      <w:numFmt w:val="decimal"/>
      <w:lvlText w:val="（%1）"/>
      <w:lvlJc w:val="left"/>
      <w:pPr>
        <w:ind w:left="749" w:hanging="529"/>
        <w:jc w:val="left"/>
      </w:pPr>
      <w:rPr>
        <w:rFonts w:hint="default" w:ascii="宋体" w:hAnsi="宋体" w:eastAsia="宋体" w:cs="宋体"/>
        <w:spacing w:val="-3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40" w:hanging="52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41" w:hanging="52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41" w:hanging="52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42" w:hanging="52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43" w:hanging="52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43" w:hanging="52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44" w:hanging="52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45" w:hanging="529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documentProtection w:edit="readOnly" w:enforcement="1" w:cryptProviderType="rsaFull" w:cryptAlgorithmClass="hash" w:cryptAlgorithmType="typeAny" w:cryptAlgorithmSid="4" w:cryptSpinCount="0" w:hash="NgTdRSdGLBX4DrGetUl7xN6KifM=" w:salt="UtduRUEciH5JDkZZYBaaEg==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C133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3"/>
      <w:ind w:left="1020" w:right="1016"/>
      <w:jc w:val="center"/>
      <w:outlineLvl w:val="1"/>
    </w:pPr>
    <w:rPr>
      <w:rFonts w:ascii="微软雅黑" w:hAnsi="微软雅黑" w:eastAsia="微软雅黑" w:cs="微软雅黑"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67"/>
      <w:ind w:left="220"/>
      <w:outlineLvl w:val="2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spacing w:before="93"/>
      <w:ind w:left="823" w:hanging="604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93"/>
      <w:ind w:left="823" w:hanging="604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pPr>
      <w:spacing w:before="88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2021-04-20T07:07:00Z</dcterms:created>
  <dc:creator>unknown</dc:creator>
  <cp:lastModifiedBy>英雄好汉</cp:lastModifiedBy>
  <dcterms:modified xsi:type="dcterms:W3CDTF">2021-04-20T07:15:41Z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2021-04-20T00:00:00Z</vt:filetime>
  </property>
  <property fmtid="{D5CDD505-2E9C-101B-9397-08002B2CF9AE}" pid="5" name="KSOSaveFontToCloudKey">
    <vt:lpwstr>234116856_embed</vt:lpwstr>
  </property>
  <property fmtid="{D5CDD505-2E9C-101B-9397-08002B2CF9AE}" pid="6" name="KSOProductBuildVer">
    <vt:lpwstr>2052-11.1.0.10356</vt:lpwstr>
  </property>
  <property fmtid="{D5CDD505-2E9C-101B-9397-08002B2CF9AE}" pid="7" name="ICV">
    <vt:lpwstr>86B818B4B032403298152B07A9B0FE90</vt:lpwstr>
  </property>
</Properties>
</file>